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7204B" w14:textId="36CFB2B4" w:rsidR="00B372B8" w:rsidRPr="0021318D" w:rsidRDefault="0021318D" w:rsidP="0021318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1318D">
        <w:rPr>
          <w:rFonts w:ascii="Arial" w:eastAsia="Calibri" w:hAnsi="Arial" w:cs="Arial"/>
          <w:b/>
          <w:bCs/>
          <w:sz w:val="24"/>
          <w:szCs w:val="24"/>
        </w:rPr>
        <w:t xml:space="preserve">Usmernenie dekana č. </w:t>
      </w:r>
      <w:r w:rsidR="00165D45">
        <w:rPr>
          <w:rFonts w:ascii="Arial" w:eastAsia="Calibri" w:hAnsi="Arial" w:cs="Arial"/>
          <w:b/>
          <w:bCs/>
          <w:sz w:val="24"/>
          <w:szCs w:val="24"/>
        </w:rPr>
        <w:t>1</w:t>
      </w:r>
      <w:bookmarkStart w:id="0" w:name="_GoBack"/>
      <w:bookmarkEnd w:id="0"/>
      <w:r w:rsidRPr="0021318D">
        <w:rPr>
          <w:rFonts w:ascii="Arial" w:eastAsia="Calibri" w:hAnsi="Arial" w:cs="Arial"/>
          <w:b/>
          <w:bCs/>
          <w:sz w:val="24"/>
          <w:szCs w:val="24"/>
        </w:rPr>
        <w:t>/202</w:t>
      </w:r>
      <w:r w:rsidR="009E4E88">
        <w:rPr>
          <w:rFonts w:ascii="Arial" w:eastAsia="Calibri" w:hAnsi="Arial" w:cs="Arial"/>
          <w:b/>
          <w:bCs/>
          <w:sz w:val="24"/>
          <w:szCs w:val="24"/>
        </w:rPr>
        <w:t>1</w:t>
      </w:r>
    </w:p>
    <w:p w14:paraId="0BDEA0FC" w14:textId="77777777" w:rsidR="00B372B8" w:rsidRPr="00495F48" w:rsidRDefault="00B372B8" w:rsidP="00B372B8">
      <w:pPr>
        <w:spacing w:after="0" w:line="240" w:lineRule="auto"/>
        <w:rPr>
          <w:rFonts w:ascii="Arial" w:eastAsia="Calibri" w:hAnsi="Arial" w:cs="Arial"/>
        </w:rPr>
      </w:pPr>
    </w:p>
    <w:p w14:paraId="76D29ED0" w14:textId="77777777" w:rsidR="00B372B8" w:rsidRPr="00495F48" w:rsidRDefault="00B372B8" w:rsidP="00B372B8">
      <w:pPr>
        <w:spacing w:after="0" w:line="240" w:lineRule="auto"/>
        <w:rPr>
          <w:rFonts w:ascii="Arial" w:eastAsia="Calibri" w:hAnsi="Arial" w:cs="Arial"/>
        </w:rPr>
      </w:pPr>
    </w:p>
    <w:p w14:paraId="09238568" w14:textId="64CC3CE9" w:rsidR="00B372B8" w:rsidRPr="00B86931" w:rsidRDefault="00B86931" w:rsidP="00B86931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B86931">
        <w:rPr>
          <w:rFonts w:ascii="Arial" w:eastAsia="Calibri" w:hAnsi="Arial" w:cs="Arial"/>
          <w:b/>
          <w:bCs/>
        </w:rPr>
        <w:t xml:space="preserve">pre odovzdávanie záverečných bakalárskych a inžinierskych prác na FEIT UNIZA </w:t>
      </w:r>
      <w:r w:rsidRPr="00B86931">
        <w:rPr>
          <w:rFonts w:ascii="Arial" w:eastAsia="Calibri" w:hAnsi="Arial" w:cs="Arial"/>
          <w:b/>
          <w:bCs/>
        </w:rPr>
        <w:br/>
        <w:t>v akademickom roku 20</w:t>
      </w:r>
      <w:r w:rsidR="009E4E88">
        <w:rPr>
          <w:rFonts w:ascii="Arial" w:eastAsia="Calibri" w:hAnsi="Arial" w:cs="Arial"/>
          <w:b/>
          <w:bCs/>
        </w:rPr>
        <w:t>20</w:t>
      </w:r>
      <w:r w:rsidRPr="00B86931">
        <w:rPr>
          <w:rFonts w:ascii="Arial" w:eastAsia="Calibri" w:hAnsi="Arial" w:cs="Arial"/>
          <w:b/>
          <w:bCs/>
        </w:rPr>
        <w:t>/202</w:t>
      </w:r>
      <w:r w:rsidR="009E4E88">
        <w:rPr>
          <w:rFonts w:ascii="Arial" w:eastAsia="Calibri" w:hAnsi="Arial" w:cs="Arial"/>
          <w:b/>
          <w:bCs/>
        </w:rPr>
        <w:t>1</w:t>
      </w:r>
    </w:p>
    <w:p w14:paraId="32C1935D" w14:textId="77777777" w:rsidR="00B372B8" w:rsidRPr="00B86931" w:rsidRDefault="00B372B8" w:rsidP="00B372B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73F338C" w14:textId="10E64CA6" w:rsidR="00B372B8" w:rsidRDefault="00B372B8" w:rsidP="00B372B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BB5B308" w14:textId="3705F88C" w:rsidR="009E4E88" w:rsidRPr="009E4E88" w:rsidRDefault="009E4E88" w:rsidP="00B9569C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V zmysle Príkazu rektora č. 3/2021 </w:t>
      </w:r>
      <w:r w:rsidR="00AD6FC8">
        <w:rPr>
          <w:rFonts w:ascii="Arial" w:eastAsia="Times New Roman" w:hAnsi="Arial" w:cs="Arial"/>
          <w:sz w:val="20"/>
          <w:szCs w:val="20"/>
          <w:lang w:eastAsia="sk-SK"/>
        </w:rPr>
        <w:t xml:space="preserve">k organizácii štúdia počas letného semestra akademického roka 2020/2021 na Žilinskej univerzite v Žiline 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pre odovzdanie záverečných prác stanovujem </w:t>
      </w:r>
      <w:r w:rsidR="00AD6FC8">
        <w:rPr>
          <w:rFonts w:ascii="Arial" w:eastAsia="Times New Roman" w:hAnsi="Arial" w:cs="Arial"/>
          <w:sz w:val="20"/>
          <w:szCs w:val="20"/>
          <w:lang w:eastAsia="sk-SK"/>
        </w:rPr>
        <w:t xml:space="preserve">na FEIT 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>nasledovné rámcové pokyny:</w:t>
      </w:r>
    </w:p>
    <w:p w14:paraId="04A22E34" w14:textId="77777777" w:rsidR="009E4E88" w:rsidRPr="009E4E88" w:rsidRDefault="009E4E88" w:rsidP="00B9569C">
      <w:pPr>
        <w:numPr>
          <w:ilvl w:val="0"/>
          <w:numId w:val="5"/>
        </w:numPr>
        <w:tabs>
          <w:tab w:val="clear" w:pos="720"/>
        </w:tabs>
        <w:spacing w:before="100" w:beforeAutospacing="1" w:after="120" w:line="288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>Zásady vypracovania záverečných prác, formálne náležitosti a spôsob kontroly originality vychádzajú z platného Metodického usmernenia MŠVVaŠ SR o náležitostiach záverečných prác, ich bibliografickej registrácii, uchovávaní a sprístupňovaní a riadia sa Smernicou č. 103 o záverečných prácach v podmienkach Žilinskej univerzity v Žiline.</w:t>
      </w:r>
    </w:p>
    <w:p w14:paraId="5CD3217C" w14:textId="77777777" w:rsidR="009E4E88" w:rsidRPr="009E4E88" w:rsidRDefault="009E4E88" w:rsidP="00B9569C">
      <w:pPr>
        <w:numPr>
          <w:ilvl w:val="0"/>
          <w:numId w:val="5"/>
        </w:numPr>
        <w:tabs>
          <w:tab w:val="clear" w:pos="720"/>
        </w:tabs>
        <w:spacing w:before="100" w:beforeAutospacing="1" w:after="120" w:line="288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>Pre akademický rok 2020/2021 bude akceptovaná aj skenovaná verzia zadania záverečnej práce namiesto originálu zadania.</w:t>
      </w:r>
    </w:p>
    <w:p w14:paraId="2AB86C69" w14:textId="77777777" w:rsidR="009E4E88" w:rsidRPr="009E4E88" w:rsidRDefault="009E4E88" w:rsidP="00B9569C">
      <w:pPr>
        <w:numPr>
          <w:ilvl w:val="0"/>
          <w:numId w:val="5"/>
        </w:numPr>
        <w:tabs>
          <w:tab w:val="clear" w:pos="720"/>
        </w:tabs>
        <w:spacing w:before="100" w:beforeAutospacing="1" w:after="120" w:line="288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Odovzdanie záverečnej práce sa v akademickom roku 2020/21 bude realizovať </w:t>
      </w:r>
      <w:r w:rsidRPr="009E4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elektronicky 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>bez nutnosti fyzickej účasti študenta prostredníctvom nasledujúcich krokov.</w:t>
      </w:r>
    </w:p>
    <w:p w14:paraId="0023D43C" w14:textId="44200029" w:rsidR="009E4E88" w:rsidRPr="009E4E88" w:rsidRDefault="009E4E88" w:rsidP="00B9569C">
      <w:pPr>
        <w:numPr>
          <w:ilvl w:val="0"/>
          <w:numId w:val="5"/>
        </w:numPr>
        <w:tabs>
          <w:tab w:val="clear" w:pos="720"/>
        </w:tabs>
        <w:spacing w:before="100" w:beforeAutospacing="1" w:after="120" w:line="288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Študent vloží elektronickú verziu záverečnej práce (vrátane všetkých príloh) do systému evidencie záverečných prác Žilinskej univerzity v Žiline (ďalej len </w:t>
      </w:r>
      <w:r w:rsidRPr="009E4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do EZP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>) do termínu stanoveného Akademickým kalendárom FEIT pre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akademický rok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 2020/2021 pre odovzdávanie záverečnej práce na adrese </w:t>
      </w:r>
      <w:hyperlink r:id="rId8" w:history="1">
        <w:r w:rsidRPr="009E4E8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k-SK"/>
          </w:rPr>
          <w:t>https://feit.uniza.sk/studenti/akademicky-kalendar/</w:t>
        </w:r>
      </w:hyperlink>
      <w:r w:rsidRPr="009E4E88">
        <w:rPr>
          <w:rFonts w:ascii="Arial" w:eastAsia="Times New Roman" w:hAnsi="Arial" w:cs="Arial"/>
          <w:sz w:val="20"/>
          <w:szCs w:val="20"/>
          <w:lang w:eastAsia="sk-SK"/>
        </w:rPr>
        <w:t>).</w:t>
      </w:r>
    </w:p>
    <w:p w14:paraId="7991BE56" w14:textId="7B373B2E" w:rsidR="009E4E88" w:rsidRPr="009E4E88" w:rsidRDefault="009E4E88" w:rsidP="00B9569C">
      <w:pPr>
        <w:numPr>
          <w:ilvl w:val="0"/>
          <w:numId w:val="5"/>
        </w:numPr>
        <w:tabs>
          <w:tab w:val="clear" w:pos="720"/>
        </w:tabs>
        <w:spacing w:before="100" w:beforeAutospacing="1" w:after="120" w:line="288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Zároveň s nahratím záverečnej práce do EZP študent zašle požiadavku na zhotovenie 2 kusov tlačenej verzie svojej záverečnej práce </w:t>
      </w:r>
      <w:r w:rsidRPr="009E4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do </w:t>
      </w:r>
      <w:proofErr w:type="spellStart"/>
      <w:r w:rsidRPr="009E4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EDISu</w:t>
      </w:r>
      <w:proofErr w:type="spellEnd"/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elektronicky prostredníctvom on-line objednávkového systému dostupného na linku </w:t>
      </w:r>
      <w:hyperlink r:id="rId9" w:history="1">
        <w:r w:rsidRPr="009E4E8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k-SK"/>
          </w:rPr>
          <w:t>http://tlacdiplomovky.uniza.sk</w:t>
        </w:r>
      </w:hyperlink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do termínu stanoveného Akademickým kalendárom FEIT pre</w:t>
      </w:r>
      <w:r w:rsidR="005466B9">
        <w:rPr>
          <w:rFonts w:ascii="Arial" w:eastAsia="Times New Roman" w:hAnsi="Arial" w:cs="Arial"/>
          <w:sz w:val="20"/>
          <w:szCs w:val="20"/>
          <w:lang w:eastAsia="sk-SK"/>
        </w:rPr>
        <w:t xml:space="preserve"> akademický rok</w:t>
      </w:r>
      <w:r w:rsidR="005466B9"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  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2020/2021 pre odovzdanie záverečnej práce, čím sa bude práca považovať za odovzdanú. Študent zodpovedá za to, že verzia zaslaná do </w:t>
      </w:r>
      <w:proofErr w:type="spellStart"/>
      <w:r w:rsidRPr="009E4E88">
        <w:rPr>
          <w:rFonts w:ascii="Arial" w:eastAsia="Times New Roman" w:hAnsi="Arial" w:cs="Arial"/>
          <w:sz w:val="20"/>
          <w:szCs w:val="20"/>
          <w:lang w:eastAsia="sk-SK"/>
        </w:rPr>
        <w:t>EDISu</w:t>
      </w:r>
      <w:proofErr w:type="spellEnd"/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bude totožná s verziou nahratou do EZP.</w:t>
      </w:r>
    </w:p>
    <w:p w14:paraId="673FE074" w14:textId="77777777" w:rsidR="009E4E88" w:rsidRPr="009E4E88" w:rsidRDefault="009E4E88" w:rsidP="00B9569C">
      <w:pPr>
        <w:numPr>
          <w:ilvl w:val="0"/>
          <w:numId w:val="4"/>
        </w:numPr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V akademickom roku 2020/2021 bude EDIS prijímať objednávky od študentov Žilinskej univerzity v Žiline na väzbu a tlač záverečných prác len elektronicky prostredníctvom on-line objednávkového systému, pričom bude realizovaná len mäkká lepená väzba záverečných prác V2, ktorá plne vyhovuje požiadavkám legislatívy na </w:t>
      </w:r>
      <w:proofErr w:type="spellStart"/>
      <w:r w:rsidRPr="009E4E88">
        <w:rPr>
          <w:rFonts w:ascii="Arial" w:eastAsia="Times New Roman" w:hAnsi="Arial" w:cs="Arial"/>
          <w:sz w:val="20"/>
          <w:szCs w:val="20"/>
          <w:lang w:eastAsia="sk-SK"/>
        </w:rPr>
        <w:t>nerozoberateľnosť</w:t>
      </w:r>
      <w:proofErr w:type="spellEnd"/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. Pre záverečné práce – dizertačné práce – bude možnosť objednať aj väzbu v tvrdých doskách. Študent si zároveň bude môcť objednať aj napálenie a potlač CD/DVD ako voliteľnú službu. V prípade potreby napálenia dodatočných súborov (okrem nahratého vnútra práce) bude možné poslať </w:t>
      </w:r>
      <w:proofErr w:type="spellStart"/>
      <w:r w:rsidRPr="009E4E88">
        <w:rPr>
          <w:rFonts w:ascii="Arial" w:eastAsia="Times New Roman" w:hAnsi="Arial" w:cs="Arial"/>
          <w:sz w:val="20"/>
          <w:szCs w:val="20"/>
          <w:lang w:eastAsia="sk-SK"/>
        </w:rPr>
        <w:t>zazipované</w:t>
      </w:r>
      <w:proofErr w:type="spellEnd"/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súbory mailom, príp. cez úschovňu</w:t>
      </w:r>
      <w:r w:rsidRPr="009E4E8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>Pri objednávaní v </w:t>
      </w:r>
      <w:proofErr w:type="spellStart"/>
      <w:r w:rsidRPr="009E4E88">
        <w:rPr>
          <w:rFonts w:ascii="Arial" w:eastAsia="Times New Roman" w:hAnsi="Arial" w:cs="Arial"/>
          <w:sz w:val="20"/>
          <w:szCs w:val="20"/>
          <w:lang w:eastAsia="sk-SK"/>
        </w:rPr>
        <w:t>EDISe</w:t>
      </w:r>
      <w:proofErr w:type="spellEnd"/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postupuje študent v zmysle pokynov </w:t>
      </w:r>
      <w:proofErr w:type="spellStart"/>
      <w:r w:rsidRPr="009E4E88">
        <w:rPr>
          <w:rFonts w:ascii="Arial" w:eastAsia="Times New Roman" w:hAnsi="Arial" w:cs="Arial"/>
          <w:sz w:val="20"/>
          <w:szCs w:val="20"/>
          <w:lang w:eastAsia="sk-SK"/>
        </w:rPr>
        <w:t>EDISu</w:t>
      </w:r>
      <w:proofErr w:type="spellEnd"/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a platného cenníku.</w:t>
      </w:r>
    </w:p>
    <w:p w14:paraId="1892AA12" w14:textId="77777777" w:rsidR="009E4E88" w:rsidRPr="009E4E88" w:rsidRDefault="009E4E88" w:rsidP="00B9569C">
      <w:pPr>
        <w:numPr>
          <w:ilvl w:val="0"/>
          <w:numId w:val="4"/>
        </w:numPr>
        <w:spacing w:before="100" w:beforeAutospacing="1" w:after="120" w:line="288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Študent v on-line objednávkovom systéme zaplatí väzbu a tlač záverečnej práce prostredníctvom aplikácie </w:t>
      </w:r>
      <w:r w:rsidRPr="009E4E88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E-</w:t>
      </w:r>
      <w:proofErr w:type="spellStart"/>
      <w:r w:rsidRPr="009E4E88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many</w:t>
      </w:r>
      <w:proofErr w:type="spellEnd"/>
      <w:r w:rsidRPr="009E4E88">
        <w:rPr>
          <w:rFonts w:ascii="Arial" w:eastAsia="Times New Roman" w:hAnsi="Arial" w:cs="Arial"/>
          <w:sz w:val="20"/>
          <w:szCs w:val="20"/>
          <w:lang w:eastAsia="sk-SK"/>
        </w:rPr>
        <w:t>. Platbu je potrebné vykonať zo svojho účtu E-</w:t>
      </w:r>
      <w:proofErr w:type="spellStart"/>
      <w:r w:rsidRPr="009E4E88">
        <w:rPr>
          <w:rFonts w:ascii="Arial" w:eastAsia="Times New Roman" w:hAnsi="Arial" w:cs="Arial"/>
          <w:sz w:val="20"/>
          <w:szCs w:val="20"/>
          <w:lang w:eastAsia="sk-SK"/>
        </w:rPr>
        <w:t>many</w:t>
      </w:r>
      <w:proofErr w:type="spellEnd"/>
      <w:r w:rsidRPr="009E4E88">
        <w:rPr>
          <w:rFonts w:ascii="Arial" w:eastAsia="Times New Roman" w:hAnsi="Arial" w:cs="Arial"/>
          <w:sz w:val="20"/>
          <w:szCs w:val="20"/>
          <w:lang w:eastAsia="sk-SK"/>
        </w:rPr>
        <w:t>. EDIS nebude expedovať neuhradené objednávky. Štandardná doba na spracovanie objednávky väzby a tlače záverečnej práce je 5 pracovných dní.</w:t>
      </w:r>
    </w:p>
    <w:p w14:paraId="4D93258B" w14:textId="77777777" w:rsidR="009E4E88" w:rsidRPr="009E4E88" w:rsidRDefault="009E4E88" w:rsidP="00B9569C">
      <w:pPr>
        <w:numPr>
          <w:ilvl w:val="0"/>
          <w:numId w:val="4"/>
        </w:numPr>
        <w:spacing w:before="100" w:beforeAutospacing="1" w:after="120" w:line="288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lastRenderedPageBreak/>
        <w:t>Študent zodpovedá za včasné objednanie, vloženie záverečnej práce pre tlač a väzbu, ako aj úhradu platby za služby EDIS-u. V prípade, ak študent nebude mať záujem využiť službu tlače vnútra práce v </w:t>
      </w:r>
      <w:proofErr w:type="spellStart"/>
      <w:r w:rsidRPr="009E4E88">
        <w:rPr>
          <w:rFonts w:ascii="Arial" w:eastAsia="Times New Roman" w:hAnsi="Arial" w:cs="Arial"/>
          <w:sz w:val="20"/>
          <w:szCs w:val="20"/>
          <w:lang w:eastAsia="sk-SK"/>
        </w:rPr>
        <w:t>EDISe</w:t>
      </w:r>
      <w:proofErr w:type="spellEnd"/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, vytlačené vnútro práce bude možné doručiť do </w:t>
      </w:r>
      <w:proofErr w:type="spellStart"/>
      <w:r w:rsidRPr="009E4E88">
        <w:rPr>
          <w:rFonts w:ascii="Arial" w:eastAsia="Times New Roman" w:hAnsi="Arial" w:cs="Arial"/>
          <w:sz w:val="20"/>
          <w:szCs w:val="20"/>
          <w:lang w:eastAsia="sk-SK"/>
        </w:rPr>
        <w:t>EDISu</w:t>
      </w:r>
      <w:proofErr w:type="spellEnd"/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riadne zabalené a označené v súlade s aktuálne platnými </w:t>
      </w:r>
      <w:proofErr w:type="spellStart"/>
      <w:r w:rsidRPr="009E4E88">
        <w:rPr>
          <w:rFonts w:ascii="Arial" w:eastAsia="Times New Roman" w:hAnsi="Arial" w:cs="Arial"/>
          <w:sz w:val="20"/>
          <w:szCs w:val="20"/>
          <w:lang w:eastAsia="sk-SK"/>
        </w:rPr>
        <w:t>protipandemickými</w:t>
      </w:r>
      <w:proofErr w:type="spellEnd"/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opatreniami.</w:t>
      </w:r>
    </w:p>
    <w:p w14:paraId="21141765" w14:textId="77777777" w:rsidR="009E4E88" w:rsidRPr="009E4E88" w:rsidRDefault="009E4E88" w:rsidP="00B9569C">
      <w:pPr>
        <w:numPr>
          <w:ilvl w:val="0"/>
          <w:numId w:val="4"/>
        </w:numPr>
        <w:spacing w:before="100" w:beforeAutospacing="1" w:after="120" w:line="288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Študent môže kontaktovať EDIS prostredníctvom mailovej adresy </w:t>
      </w:r>
      <w:hyperlink r:id="rId10" w:history="1">
        <w:r w:rsidRPr="009E4E8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k-SK"/>
          </w:rPr>
          <w:t>tlacdiplomovky@uniza.sk</w:t>
        </w:r>
      </w:hyperlink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a mobilného telefónneho čísla 0917 210 671.</w:t>
      </w:r>
    </w:p>
    <w:p w14:paraId="1AD245A0" w14:textId="77777777" w:rsidR="009E4E88" w:rsidRPr="009E4E88" w:rsidRDefault="009E4E88" w:rsidP="00B9569C">
      <w:pPr>
        <w:numPr>
          <w:ilvl w:val="0"/>
          <w:numId w:val="4"/>
        </w:numPr>
        <w:spacing w:before="100" w:beforeAutospacing="1" w:after="120" w:line="288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Po realizácii tlače a väzby záverečnej práce EDIS prostredníctvom </w:t>
      </w:r>
      <w:r w:rsidRPr="009E4E88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internej pošty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zabezpečí doručenie záverečných prác na Referát pre vzdelávanie FEIT Žilinskej univerzity v Žiline, ktorý zabezpečí doručenie záverečných prác na príslušnú katedru poverenej osobe. Jeden výtlačok záverečnej práce bude určený na archiváciu na Žilinskej univerzite v Žiline. V prípade, ak si študent objedná viac ako 1 ks záverečnej práce, prevezme si tieto zvyšné zviazané záverečné práce na príslušnej katedre, ktorá zabezpečuje štátne skúšky.</w:t>
      </w:r>
    </w:p>
    <w:p w14:paraId="0FC5CCFE" w14:textId="77777777" w:rsidR="009E4E88" w:rsidRPr="009E4E88" w:rsidRDefault="009E4E88" w:rsidP="00AD6FC8">
      <w:pPr>
        <w:numPr>
          <w:ilvl w:val="0"/>
          <w:numId w:val="6"/>
        </w:numPr>
        <w:tabs>
          <w:tab w:val="clear" w:pos="720"/>
        </w:tabs>
        <w:spacing w:after="120" w:line="288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Pri nahratí práce do EZP študent vyplní </w:t>
      </w:r>
      <w:r w:rsidRPr="009E4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Licenčnú zmluvu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o použití školského diela, ktorú následne vygeneruje systém EZP a pošle ju elektronicky tajomníkovi štátnicovej komisie alebo inej katedrou poverenej osobe. Rovnako pošle aj </w:t>
      </w:r>
      <w:r w:rsidRPr="009E4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Potvrdenie o vložení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práce do systému EZP, </w:t>
      </w:r>
      <w:r w:rsidRPr="009E4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Prihlášku 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>na štátnu skúšku a </w:t>
      </w:r>
      <w:r w:rsidRPr="009E4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Čestné vyhlásenie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autora o vydaní záverečnej práce v termíne stanovenom príslušnou katedrou, najneskôr však do termínu stanoveného Akademickým kalendárom FEIT pre 2020/2021 pre odovzdávanie záverečnej práce. V listinnej podobe tieto dokumenty doručí na príslušnú katedru v termíne stanovenom príslušnou katedrou, najneskôr v deň konania štátnej skúšky (doložia sa do k Zápisu o konaní štátnej skúšky) spolu </w:t>
      </w:r>
      <w:r w:rsidRPr="009E4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s elektronickou verziou práce na CD/DVD 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>(je možné objednať v </w:t>
      </w:r>
      <w:proofErr w:type="spellStart"/>
      <w:r w:rsidRPr="009E4E88">
        <w:rPr>
          <w:rFonts w:ascii="Arial" w:eastAsia="Times New Roman" w:hAnsi="Arial" w:cs="Arial"/>
          <w:sz w:val="20"/>
          <w:szCs w:val="20"/>
          <w:lang w:eastAsia="sk-SK"/>
        </w:rPr>
        <w:t>EDISe</w:t>
      </w:r>
      <w:proofErr w:type="spellEnd"/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pri zaslaní požiadavky na tlač záverečnej práce) alebo </w:t>
      </w:r>
      <w:r w:rsidRPr="009E4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USB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3255D2CA" w14:textId="77777777" w:rsidR="009E4E88" w:rsidRPr="009E4E88" w:rsidRDefault="009E4E88" w:rsidP="00B9569C">
      <w:pPr>
        <w:pStyle w:val="Normlnywebov"/>
        <w:spacing w:before="0" w:beforeAutospacing="0" w:after="120" w:afterAutospacing="0" w:line="288" w:lineRule="auto"/>
        <w:jc w:val="both"/>
        <w:rPr>
          <w:rFonts w:ascii="Arial" w:hAnsi="Arial" w:cs="Arial"/>
          <w:sz w:val="20"/>
          <w:szCs w:val="20"/>
        </w:rPr>
      </w:pPr>
    </w:p>
    <w:p w14:paraId="218450CC" w14:textId="420C31C0" w:rsidR="009E4E88" w:rsidRPr="009E4E88" w:rsidRDefault="009E4E88" w:rsidP="00B9569C">
      <w:pPr>
        <w:numPr>
          <w:ilvl w:val="0"/>
          <w:numId w:val="6"/>
        </w:numPr>
        <w:tabs>
          <w:tab w:val="clear" w:pos="720"/>
        </w:tabs>
        <w:spacing w:after="120" w:line="288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Pre každú záverečnú prácu budú v EZP </w:t>
      </w:r>
      <w:r w:rsidR="005466B9">
        <w:rPr>
          <w:rFonts w:ascii="Arial" w:eastAsia="Times New Roman" w:hAnsi="Arial" w:cs="Arial"/>
          <w:sz w:val="20"/>
          <w:szCs w:val="20"/>
          <w:lang w:eastAsia="sk-SK"/>
        </w:rPr>
        <w:t>určení</w:t>
      </w:r>
      <w:r w:rsidRPr="009E4E88">
        <w:rPr>
          <w:rFonts w:ascii="Arial" w:eastAsia="Times New Roman" w:hAnsi="Arial" w:cs="Arial"/>
          <w:sz w:val="20"/>
          <w:szCs w:val="20"/>
          <w:lang w:eastAsia="sk-SK"/>
        </w:rPr>
        <w:t xml:space="preserve"> vedúci a oponent záverečnej práce, ktorí si za účelom vypracovania posudku záverečnú prácu z EZP stiahnu, alebo im bude práca poverenou osobou katedry poslaná elektronicky.</w:t>
      </w:r>
    </w:p>
    <w:p w14:paraId="6C1C6B89" w14:textId="77777777" w:rsidR="009E4E88" w:rsidRPr="009E4E88" w:rsidRDefault="009E4E88" w:rsidP="00B9569C">
      <w:pPr>
        <w:numPr>
          <w:ilvl w:val="0"/>
          <w:numId w:val="6"/>
        </w:numPr>
        <w:tabs>
          <w:tab w:val="clear" w:pos="720"/>
        </w:tabs>
        <w:spacing w:before="100" w:beforeAutospacing="1" w:after="120" w:line="288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>Posudky vedúceho a oponenta záverečnej práce musia byť vložené do EZP najneskôr 2 pracovné dni pred konaním štátnej skúšky, aby mal študent posudky k dispozícií v EZP a mohol si ich prečítať.</w:t>
      </w:r>
    </w:p>
    <w:p w14:paraId="19566746" w14:textId="77777777" w:rsidR="009E4E88" w:rsidRPr="009E4E88" w:rsidRDefault="009E4E88" w:rsidP="00B9569C">
      <w:pPr>
        <w:numPr>
          <w:ilvl w:val="0"/>
          <w:numId w:val="6"/>
        </w:numPr>
        <w:tabs>
          <w:tab w:val="clear" w:pos="720"/>
        </w:tabs>
        <w:spacing w:before="100" w:beforeAutospacing="1" w:after="120" w:line="288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>Podpísané posudky vedúceho a oponenta záverečnej práce budú zaslané v elektronickej forme (naskenovaný PDF súbor) ako i v listinnej podobe (môžu byť dodané aj neskôr – doložia sa do spisu) tajomníkovi štátnicovej komisie, alebo inej poverenej osobe, do stanoveného termínu.</w:t>
      </w:r>
    </w:p>
    <w:p w14:paraId="22C4AFB0" w14:textId="77777777" w:rsidR="009E4E88" w:rsidRPr="009E4E88" w:rsidRDefault="009E4E88" w:rsidP="00B9569C">
      <w:pPr>
        <w:spacing w:before="100" w:beforeAutospacing="1" w:after="100" w:afterAutospacing="1" w:line="288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E4E88">
        <w:rPr>
          <w:rFonts w:ascii="Arial" w:eastAsia="Times New Roman" w:hAnsi="Arial" w:cs="Arial"/>
          <w:sz w:val="20"/>
          <w:szCs w:val="20"/>
          <w:lang w:eastAsia="sk-SK"/>
        </w:rPr>
        <w:t>Profilové katedry na svojich webových stránkach zverejnia upresnenie tohto rámcového pokynu pre študentov končiacich svoje štúdium v študijných programoch zabezpečovaných príslušnou katedrou.</w:t>
      </w:r>
    </w:p>
    <w:p w14:paraId="5D8DA605" w14:textId="7AA1C5A6" w:rsidR="00B9569C" w:rsidRDefault="00B9569C" w:rsidP="001B0BDD">
      <w:pPr>
        <w:spacing w:after="0" w:line="240" w:lineRule="auto"/>
        <w:jc w:val="both"/>
        <w:rPr>
          <w:rFonts w:ascii="Arial" w:eastAsia="Calibri" w:hAnsi="Arial" w:cs="Arial"/>
        </w:rPr>
      </w:pPr>
    </w:p>
    <w:p w14:paraId="2B287854" w14:textId="77777777" w:rsidR="00CE7BDF" w:rsidRDefault="00CE7BDF" w:rsidP="001B0BDD">
      <w:pPr>
        <w:spacing w:after="0" w:line="240" w:lineRule="auto"/>
        <w:jc w:val="both"/>
        <w:rPr>
          <w:rFonts w:ascii="Arial" w:eastAsia="Calibri" w:hAnsi="Arial" w:cs="Arial"/>
        </w:rPr>
      </w:pPr>
    </w:p>
    <w:p w14:paraId="5569AB83" w14:textId="77777777" w:rsidR="00B9569C" w:rsidRPr="00075528" w:rsidRDefault="00B9569C" w:rsidP="001B0BDD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Mriekatabuk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B0BDD" w:rsidRPr="00075528" w14:paraId="7511DB4B" w14:textId="77777777" w:rsidTr="008808BD">
        <w:tc>
          <w:tcPr>
            <w:tcW w:w="2500" w:type="pct"/>
          </w:tcPr>
          <w:p w14:paraId="1195C24E" w14:textId="77777777" w:rsidR="001B0BDD" w:rsidRPr="00075528" w:rsidRDefault="001B0BDD" w:rsidP="001B0B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  <w:hideMark/>
          </w:tcPr>
          <w:p w14:paraId="2E674450" w14:textId="77777777" w:rsidR="00B9569C" w:rsidRDefault="00B9569C" w:rsidP="0007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1E89D" w14:textId="77777777" w:rsidR="00B9569C" w:rsidRDefault="00B9569C" w:rsidP="00075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BDDBD" w14:textId="4AB47D90" w:rsidR="00315570" w:rsidRPr="0080348D" w:rsidRDefault="00315570" w:rsidP="00B9569C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8D">
              <w:rPr>
                <w:rFonts w:ascii="Arial" w:hAnsi="Arial" w:cs="Arial"/>
                <w:sz w:val="20"/>
                <w:szCs w:val="20"/>
              </w:rPr>
              <w:t>prof. Ing. Pavol Špánik, PhD.</w:t>
            </w:r>
          </w:p>
          <w:p w14:paraId="2E86665D" w14:textId="77777777" w:rsidR="001B0BDD" w:rsidRPr="00075528" w:rsidRDefault="00075528" w:rsidP="00B9569C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0348D">
              <w:rPr>
                <w:rFonts w:ascii="Arial" w:hAnsi="Arial" w:cs="Arial"/>
                <w:sz w:val="20"/>
                <w:szCs w:val="20"/>
              </w:rPr>
              <w:t>dekan</w:t>
            </w:r>
          </w:p>
        </w:tc>
      </w:tr>
    </w:tbl>
    <w:p w14:paraId="4916C076" w14:textId="77777777" w:rsidR="001B0BDD" w:rsidRPr="00075528" w:rsidRDefault="001B0BDD" w:rsidP="001B0BD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79AB87" w14:textId="77777777" w:rsidR="001D3C08" w:rsidRPr="00075528" w:rsidRDefault="001D3C08" w:rsidP="001B0BD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6D932BF" w14:textId="2A79CFEE" w:rsidR="00075528" w:rsidRPr="0080348D" w:rsidRDefault="00075528" w:rsidP="000755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0348D">
        <w:rPr>
          <w:rFonts w:ascii="Arial" w:eastAsia="Calibri" w:hAnsi="Arial" w:cs="Arial"/>
          <w:sz w:val="20"/>
          <w:szCs w:val="20"/>
        </w:rPr>
        <w:t>T</w:t>
      </w:r>
      <w:r w:rsidR="0080348D">
        <w:rPr>
          <w:rFonts w:ascii="Arial" w:eastAsia="Calibri" w:hAnsi="Arial" w:cs="Arial"/>
          <w:sz w:val="20"/>
          <w:szCs w:val="20"/>
        </w:rPr>
        <w:t xml:space="preserve">ento pokyn nadobúda platnosť  </w:t>
      </w:r>
      <w:r w:rsidR="00F45BE6">
        <w:rPr>
          <w:rFonts w:ascii="Arial" w:eastAsia="Calibri" w:hAnsi="Arial" w:cs="Arial"/>
          <w:sz w:val="20"/>
          <w:szCs w:val="20"/>
        </w:rPr>
        <w:t>23</w:t>
      </w:r>
      <w:r w:rsidR="003452D6">
        <w:rPr>
          <w:rFonts w:ascii="Arial" w:eastAsia="Calibri" w:hAnsi="Arial" w:cs="Arial"/>
          <w:sz w:val="20"/>
          <w:szCs w:val="20"/>
        </w:rPr>
        <w:t>.</w:t>
      </w:r>
      <w:r w:rsidR="009E4E88">
        <w:rPr>
          <w:rFonts w:ascii="Arial" w:eastAsia="Calibri" w:hAnsi="Arial" w:cs="Arial"/>
          <w:sz w:val="20"/>
          <w:szCs w:val="20"/>
        </w:rPr>
        <w:t>4</w:t>
      </w:r>
      <w:r w:rsidR="003452D6">
        <w:rPr>
          <w:rFonts w:ascii="Arial" w:eastAsia="Calibri" w:hAnsi="Arial" w:cs="Arial"/>
          <w:sz w:val="20"/>
          <w:szCs w:val="20"/>
        </w:rPr>
        <w:t>.202</w:t>
      </w:r>
      <w:r w:rsidR="009E4E88">
        <w:rPr>
          <w:rFonts w:ascii="Arial" w:eastAsia="Calibri" w:hAnsi="Arial" w:cs="Arial"/>
          <w:sz w:val="20"/>
          <w:szCs w:val="20"/>
        </w:rPr>
        <w:t>1</w:t>
      </w:r>
    </w:p>
    <w:p w14:paraId="357CB5CF" w14:textId="77777777" w:rsidR="00075528" w:rsidRPr="0080348D" w:rsidRDefault="00075528" w:rsidP="0007552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C5799AC" w14:textId="77777777" w:rsidR="00075528" w:rsidRPr="0080348D" w:rsidRDefault="00075528" w:rsidP="0007552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81A7A80" w14:textId="6B1F99DD" w:rsidR="005E7529" w:rsidRPr="00075528" w:rsidRDefault="0080348D" w:rsidP="001B0BDD">
      <w:pPr>
        <w:spacing w:after="0" w:line="240" w:lineRule="auto"/>
        <w:jc w:val="both"/>
        <w:rPr>
          <w:rFonts w:ascii="Arial" w:eastAsia="Calibri" w:hAnsi="Arial" w:cs="Arial"/>
        </w:rPr>
      </w:pPr>
      <w:r w:rsidRPr="0080348D">
        <w:rPr>
          <w:rFonts w:ascii="Arial" w:eastAsia="Calibri" w:hAnsi="Arial" w:cs="Arial"/>
          <w:bCs/>
          <w:sz w:val="20"/>
          <w:szCs w:val="20"/>
        </w:rPr>
        <w:t xml:space="preserve">V Žiline dňa </w:t>
      </w:r>
      <w:r w:rsidR="00F45BE6">
        <w:rPr>
          <w:rFonts w:ascii="Arial" w:eastAsia="Calibri" w:hAnsi="Arial" w:cs="Arial"/>
          <w:bCs/>
          <w:sz w:val="20"/>
          <w:szCs w:val="20"/>
        </w:rPr>
        <w:t>22</w:t>
      </w:r>
      <w:r w:rsidR="003452D6">
        <w:rPr>
          <w:rFonts w:ascii="Arial" w:eastAsia="Calibri" w:hAnsi="Arial" w:cs="Arial"/>
          <w:bCs/>
          <w:sz w:val="20"/>
          <w:szCs w:val="20"/>
        </w:rPr>
        <w:t>.</w:t>
      </w:r>
      <w:r w:rsidR="009E4E88">
        <w:rPr>
          <w:rFonts w:ascii="Arial" w:eastAsia="Calibri" w:hAnsi="Arial" w:cs="Arial"/>
          <w:bCs/>
          <w:sz w:val="20"/>
          <w:szCs w:val="20"/>
        </w:rPr>
        <w:t>4.</w:t>
      </w:r>
      <w:r w:rsidR="003452D6">
        <w:rPr>
          <w:rFonts w:ascii="Arial" w:eastAsia="Calibri" w:hAnsi="Arial" w:cs="Arial"/>
          <w:bCs/>
          <w:sz w:val="20"/>
          <w:szCs w:val="20"/>
        </w:rPr>
        <w:t>202</w:t>
      </w:r>
      <w:r w:rsidR="009E4E88">
        <w:rPr>
          <w:rFonts w:ascii="Arial" w:eastAsia="Calibri" w:hAnsi="Arial" w:cs="Arial"/>
          <w:bCs/>
          <w:sz w:val="20"/>
          <w:szCs w:val="20"/>
        </w:rPr>
        <w:t>1</w:t>
      </w:r>
    </w:p>
    <w:sectPr w:rsidR="005E7529" w:rsidRPr="00075528" w:rsidSect="00CE7BDF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416" w:bottom="1418" w:left="1418" w:header="215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608F2" w14:textId="77777777" w:rsidR="00016A63" w:rsidRDefault="00016A63" w:rsidP="00BF3349">
      <w:pPr>
        <w:spacing w:after="0" w:line="240" w:lineRule="auto"/>
      </w:pPr>
      <w:r>
        <w:separator/>
      </w:r>
    </w:p>
  </w:endnote>
  <w:endnote w:type="continuationSeparator" w:id="0">
    <w:p w14:paraId="6A841BB7" w14:textId="77777777" w:rsidR="00016A63" w:rsidRDefault="00016A63" w:rsidP="00BF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31086236"/>
      <w:docPartObj>
        <w:docPartGallery w:val="Page Numbers (Bottom of Page)"/>
        <w:docPartUnique/>
      </w:docPartObj>
    </w:sdtPr>
    <w:sdtEndPr/>
    <w:sdtContent>
      <w:p w14:paraId="5A01F12B" w14:textId="6FF84D3C" w:rsidR="008808BD" w:rsidRPr="008808BD" w:rsidRDefault="008808BD">
        <w:pPr>
          <w:pStyle w:val="Pta"/>
          <w:jc w:val="center"/>
          <w:rPr>
            <w:rFonts w:ascii="Arial" w:hAnsi="Arial" w:cs="Arial"/>
          </w:rPr>
        </w:pPr>
        <w:r w:rsidRPr="008808BD">
          <w:rPr>
            <w:rFonts w:ascii="Arial" w:hAnsi="Arial" w:cs="Arial"/>
          </w:rPr>
          <w:fldChar w:fldCharType="begin"/>
        </w:r>
        <w:r w:rsidRPr="008808BD">
          <w:rPr>
            <w:rFonts w:ascii="Arial" w:hAnsi="Arial" w:cs="Arial"/>
          </w:rPr>
          <w:instrText>PAGE   \* MERGEFORMAT</w:instrText>
        </w:r>
        <w:r w:rsidRPr="008808BD">
          <w:rPr>
            <w:rFonts w:ascii="Arial" w:hAnsi="Arial" w:cs="Arial"/>
          </w:rPr>
          <w:fldChar w:fldCharType="separate"/>
        </w:r>
        <w:r w:rsidR="00F45BE6">
          <w:rPr>
            <w:rFonts w:ascii="Arial" w:hAnsi="Arial" w:cs="Arial"/>
            <w:noProof/>
          </w:rPr>
          <w:t>2</w:t>
        </w:r>
        <w:r w:rsidRPr="008808BD">
          <w:rPr>
            <w:rFonts w:ascii="Arial" w:hAnsi="Arial" w:cs="Arial"/>
          </w:rPr>
          <w:fldChar w:fldCharType="end"/>
        </w:r>
      </w:p>
    </w:sdtContent>
  </w:sdt>
  <w:p w14:paraId="178DD3F8" w14:textId="77777777" w:rsidR="008808BD" w:rsidRDefault="008808BD" w:rsidP="008808BD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pPr w:horzAnchor="margin" w:tblpXSpec="center" w:tblpY="14119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3"/>
      <w:gridCol w:w="3025"/>
    </w:tblGrid>
    <w:tr w:rsidR="002F15C8" w14:paraId="5623CE22" w14:textId="77777777" w:rsidTr="002F15C8">
      <w:trPr>
        <w:cantSplit/>
        <w:trHeight w:hRule="exact" w:val="198"/>
      </w:trPr>
      <w:tc>
        <w:tcPr>
          <w:tcW w:w="1666" w:type="pct"/>
          <w:vAlign w:val="center"/>
          <w:hideMark/>
        </w:tcPr>
        <w:p w14:paraId="394706E6" w14:textId="77777777" w:rsidR="002F15C8" w:rsidRDefault="002F15C8" w:rsidP="002F15C8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Adresa:</w:t>
          </w:r>
        </w:p>
      </w:tc>
      <w:tc>
        <w:tcPr>
          <w:tcW w:w="1666" w:type="pct"/>
          <w:vAlign w:val="center"/>
          <w:hideMark/>
        </w:tcPr>
        <w:p w14:paraId="74E06ADC" w14:textId="516AFB39" w:rsidR="002F15C8" w:rsidRDefault="002F15C8" w:rsidP="002F15C8">
          <w:pPr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</w:p>
      </w:tc>
      <w:tc>
        <w:tcPr>
          <w:tcW w:w="1667" w:type="pct"/>
          <w:vAlign w:val="center"/>
          <w:hideMark/>
        </w:tcPr>
        <w:p w14:paraId="60707ACC" w14:textId="77777777" w:rsidR="002F15C8" w:rsidRDefault="002F15C8" w:rsidP="002F15C8">
          <w:pPr>
            <w:pStyle w:val="Pta"/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www.feit.uniza.sk</w:t>
          </w:r>
        </w:p>
      </w:tc>
    </w:tr>
    <w:tr w:rsidR="00CE7BDF" w14:paraId="4DF7D885" w14:textId="77777777" w:rsidTr="002F15C8">
      <w:trPr>
        <w:cantSplit/>
        <w:trHeight w:hRule="exact" w:val="198"/>
      </w:trPr>
      <w:tc>
        <w:tcPr>
          <w:tcW w:w="1666" w:type="pct"/>
          <w:vAlign w:val="center"/>
        </w:tcPr>
        <w:p w14:paraId="0301013A" w14:textId="1AF36B8B" w:rsidR="00CE7BDF" w:rsidRDefault="00CE7BDF" w:rsidP="002F15C8">
          <w:pPr>
            <w:pStyle w:val="Pta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Univerzitná 8215/1</w:t>
          </w:r>
        </w:p>
      </w:tc>
      <w:tc>
        <w:tcPr>
          <w:tcW w:w="1666" w:type="pct"/>
          <w:vAlign w:val="center"/>
        </w:tcPr>
        <w:p w14:paraId="5898C897" w14:textId="7F6AB54A" w:rsidR="00CE7BDF" w:rsidRDefault="00CE7BDF" w:rsidP="002F15C8">
          <w:pPr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Tel.:</w:t>
          </w:r>
          <w:r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+421 41 513 000</w:t>
          </w:r>
        </w:p>
      </w:tc>
      <w:tc>
        <w:tcPr>
          <w:tcW w:w="1667" w:type="pct"/>
          <w:vAlign w:val="center"/>
        </w:tcPr>
        <w:p w14:paraId="78541D60" w14:textId="417C3A4E" w:rsidR="00CE7BDF" w:rsidRDefault="00CE7BDF" w:rsidP="002F15C8">
          <w:pPr>
            <w:pStyle w:val="Pta"/>
            <w:jc w:val="right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IČO:</w:t>
          </w:r>
          <w:r>
            <w:rPr>
              <w:rFonts w:ascii="Arial" w:hAnsi="Arial" w:cs="Arial"/>
              <w:sz w:val="14"/>
              <w:szCs w:val="14"/>
            </w:rPr>
            <w:t xml:space="preserve"> 00397563</w:t>
          </w:r>
        </w:p>
      </w:tc>
    </w:tr>
    <w:tr w:rsidR="002F15C8" w14:paraId="6C84DEC9" w14:textId="77777777" w:rsidTr="002F15C8">
      <w:trPr>
        <w:cantSplit/>
        <w:trHeight w:hRule="exact" w:val="198"/>
      </w:trPr>
      <w:tc>
        <w:tcPr>
          <w:tcW w:w="1666" w:type="pct"/>
          <w:vAlign w:val="center"/>
          <w:hideMark/>
        </w:tcPr>
        <w:p w14:paraId="36A7C904" w14:textId="2808D72F" w:rsidR="002F15C8" w:rsidRDefault="00CE7BDF" w:rsidP="002F15C8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010 26 Žilina</w:t>
          </w:r>
        </w:p>
      </w:tc>
      <w:tc>
        <w:tcPr>
          <w:tcW w:w="1666" w:type="pct"/>
          <w:vAlign w:val="center"/>
          <w:hideMark/>
        </w:tcPr>
        <w:p w14:paraId="5DD7700C" w14:textId="70CF6329" w:rsidR="002F15C8" w:rsidRDefault="00CE7BDF" w:rsidP="002F15C8">
          <w:pPr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IČ DPH:</w:t>
          </w:r>
          <w:r>
            <w:rPr>
              <w:rFonts w:ascii="Arial" w:hAnsi="Arial" w:cs="Arial"/>
              <w:sz w:val="14"/>
              <w:szCs w:val="14"/>
            </w:rPr>
            <w:t xml:space="preserve"> SK 2020677824</w:t>
          </w:r>
        </w:p>
      </w:tc>
      <w:tc>
        <w:tcPr>
          <w:tcW w:w="1667" w:type="pct"/>
          <w:vAlign w:val="center"/>
          <w:hideMark/>
        </w:tcPr>
        <w:p w14:paraId="2CF27525" w14:textId="33AC78C4" w:rsidR="002F15C8" w:rsidRDefault="00CE7BDF" w:rsidP="002F15C8">
          <w:pPr>
            <w:pStyle w:val="Pta"/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sz w:val="14"/>
              <w:szCs w:val="14"/>
            </w:rPr>
            <w:t xml:space="preserve"> 2020677824</w:t>
          </w:r>
        </w:p>
      </w:tc>
    </w:tr>
    <w:tr w:rsidR="002F15C8" w14:paraId="2433FA5D" w14:textId="77777777" w:rsidTr="002F15C8">
      <w:trPr>
        <w:cantSplit/>
        <w:trHeight w:hRule="exact" w:val="198"/>
      </w:trPr>
      <w:tc>
        <w:tcPr>
          <w:tcW w:w="1666" w:type="pct"/>
          <w:vAlign w:val="center"/>
          <w:hideMark/>
        </w:tcPr>
        <w:p w14:paraId="4063B6C3" w14:textId="591F7CF0" w:rsidR="002F15C8" w:rsidRDefault="002F15C8" w:rsidP="002F15C8">
          <w:pPr>
            <w:pStyle w:val="Pta"/>
            <w:rPr>
              <w:rFonts w:ascii="Arial" w:hAnsi="Arial" w:cs="Arial"/>
              <w:color w:val="000000" w:themeColor="text1"/>
              <w:sz w:val="14"/>
              <w:szCs w:val="14"/>
            </w:rPr>
          </w:pPr>
        </w:p>
      </w:tc>
      <w:tc>
        <w:tcPr>
          <w:tcW w:w="1666" w:type="pct"/>
          <w:vAlign w:val="center"/>
          <w:hideMark/>
        </w:tcPr>
        <w:p w14:paraId="4C67267D" w14:textId="6C3CBA99" w:rsidR="002F15C8" w:rsidRDefault="002F15C8" w:rsidP="002F15C8">
          <w:pPr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</w:p>
      </w:tc>
      <w:tc>
        <w:tcPr>
          <w:tcW w:w="1667" w:type="pct"/>
          <w:vAlign w:val="center"/>
          <w:hideMark/>
        </w:tcPr>
        <w:p w14:paraId="2C3C6679" w14:textId="7A3739AC" w:rsidR="002F15C8" w:rsidRDefault="002F15C8" w:rsidP="002F15C8">
          <w:pPr>
            <w:pStyle w:val="Pta"/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</w:p>
      </w:tc>
    </w:tr>
  </w:tbl>
  <w:p w14:paraId="7918836B" w14:textId="77777777" w:rsidR="00EA3406" w:rsidRDefault="00EA34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AA20A" w14:textId="77777777" w:rsidR="00016A63" w:rsidRDefault="00016A63" w:rsidP="00BF3349">
      <w:pPr>
        <w:spacing w:after="0" w:line="240" w:lineRule="auto"/>
      </w:pPr>
      <w:r>
        <w:separator/>
      </w:r>
    </w:p>
  </w:footnote>
  <w:footnote w:type="continuationSeparator" w:id="0">
    <w:p w14:paraId="2AABA0E9" w14:textId="77777777" w:rsidR="00016A63" w:rsidRDefault="00016A63" w:rsidP="00BF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90A53" w14:textId="77777777" w:rsidR="00BF3349" w:rsidRDefault="00016A63">
    <w:pPr>
      <w:pStyle w:val="Hlavika"/>
    </w:pPr>
    <w:r>
      <w:rPr>
        <w:noProof/>
        <w:lang w:eastAsia="sk-SK"/>
      </w:rPr>
      <w:pict w14:anchorId="08D6F4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9110" o:spid="_x0000_s2050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dekan_typ_classic_en_cb_logo_finalna_verz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BCE16" w14:textId="77777777" w:rsidR="005E7763" w:rsidRDefault="00016A63" w:rsidP="003F6D9C">
    <w:pPr>
      <w:pStyle w:val="Hlavika"/>
      <w:tabs>
        <w:tab w:val="clear" w:pos="4536"/>
        <w:tab w:val="clear" w:pos="9072"/>
        <w:tab w:val="left" w:pos="930"/>
      </w:tabs>
    </w:pPr>
    <w:r>
      <w:rPr>
        <w:noProof/>
        <w:lang w:eastAsia="sk-SK"/>
      </w:rPr>
      <w:pict w14:anchorId="395F6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9109" o:spid="_x0000_s2049" type="#_x0000_t75" alt="" style="position:absolute;margin-left:0;margin-top:0;width:595.2pt;height:841.9pt;z-index:-251649024;mso-wrap-edited:f;mso-width-percent:0;mso-height-percent:0;mso-position-horizontal:center;mso-position-horizontal-relative:page;mso-position-vertical:top;mso-position-vertical-relative:page;mso-width-percent:0;mso-height-percent:0" o:allowincell="f">
          <v:imagedata r:id="rId1" o:title="Papier_dekan_typ_classic_en_cb_logo_finalna_verzia"/>
          <w10:wrap anchorx="page" anchory="page"/>
        </v:shape>
      </w:pict>
    </w:r>
    <w:r w:rsidR="003F6D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2D6C"/>
    <w:multiLevelType w:val="multilevel"/>
    <w:tmpl w:val="E7D68A68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80EF9"/>
    <w:multiLevelType w:val="multilevel"/>
    <w:tmpl w:val="530ED3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859F8"/>
    <w:multiLevelType w:val="multilevel"/>
    <w:tmpl w:val="8F1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94BF8"/>
    <w:multiLevelType w:val="multilevel"/>
    <w:tmpl w:val="639A9D4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A0721"/>
    <w:multiLevelType w:val="multilevel"/>
    <w:tmpl w:val="59EE7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86B30"/>
    <w:multiLevelType w:val="hybridMultilevel"/>
    <w:tmpl w:val="B1B4B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49"/>
    <w:rsid w:val="00016A63"/>
    <w:rsid w:val="00042536"/>
    <w:rsid w:val="0004455E"/>
    <w:rsid w:val="00075528"/>
    <w:rsid w:val="000E3277"/>
    <w:rsid w:val="00165D45"/>
    <w:rsid w:val="001B0BDD"/>
    <w:rsid w:val="001C3EF7"/>
    <w:rsid w:val="001D3C08"/>
    <w:rsid w:val="001F2270"/>
    <w:rsid w:val="001F3F3D"/>
    <w:rsid w:val="00202309"/>
    <w:rsid w:val="002063D7"/>
    <w:rsid w:val="0021318D"/>
    <w:rsid w:val="0021409B"/>
    <w:rsid w:val="002153AA"/>
    <w:rsid w:val="002405E5"/>
    <w:rsid w:val="0026716C"/>
    <w:rsid w:val="002A5A8B"/>
    <w:rsid w:val="002B41A6"/>
    <w:rsid w:val="002B62AC"/>
    <w:rsid w:val="002C5958"/>
    <w:rsid w:val="002F15C8"/>
    <w:rsid w:val="00315570"/>
    <w:rsid w:val="003452D6"/>
    <w:rsid w:val="0037373F"/>
    <w:rsid w:val="003F2329"/>
    <w:rsid w:val="003F6D9C"/>
    <w:rsid w:val="00412EF8"/>
    <w:rsid w:val="004305D8"/>
    <w:rsid w:val="0046713A"/>
    <w:rsid w:val="00477F2A"/>
    <w:rsid w:val="00481D12"/>
    <w:rsid w:val="00487158"/>
    <w:rsid w:val="004F1A5D"/>
    <w:rsid w:val="005466B9"/>
    <w:rsid w:val="00573389"/>
    <w:rsid w:val="00593D2E"/>
    <w:rsid w:val="005948DA"/>
    <w:rsid w:val="005B2C57"/>
    <w:rsid w:val="005E7529"/>
    <w:rsid w:val="005E7763"/>
    <w:rsid w:val="005F22AB"/>
    <w:rsid w:val="00634EED"/>
    <w:rsid w:val="0063719A"/>
    <w:rsid w:val="00646C3C"/>
    <w:rsid w:val="006C3C51"/>
    <w:rsid w:val="00705E45"/>
    <w:rsid w:val="00711329"/>
    <w:rsid w:val="00713AC2"/>
    <w:rsid w:val="007548C1"/>
    <w:rsid w:val="00781B51"/>
    <w:rsid w:val="00787AAD"/>
    <w:rsid w:val="007C1168"/>
    <w:rsid w:val="0080348D"/>
    <w:rsid w:val="0085725F"/>
    <w:rsid w:val="008808BD"/>
    <w:rsid w:val="008C571C"/>
    <w:rsid w:val="00911E63"/>
    <w:rsid w:val="009225B6"/>
    <w:rsid w:val="00941833"/>
    <w:rsid w:val="0095345B"/>
    <w:rsid w:val="00982BE8"/>
    <w:rsid w:val="0099232C"/>
    <w:rsid w:val="00995494"/>
    <w:rsid w:val="009D5E36"/>
    <w:rsid w:val="009E4E88"/>
    <w:rsid w:val="00A92AA4"/>
    <w:rsid w:val="00AB0B79"/>
    <w:rsid w:val="00AC02F2"/>
    <w:rsid w:val="00AD6FC8"/>
    <w:rsid w:val="00B372B8"/>
    <w:rsid w:val="00B846BB"/>
    <w:rsid w:val="00B86931"/>
    <w:rsid w:val="00B9501A"/>
    <w:rsid w:val="00B9569C"/>
    <w:rsid w:val="00B972BA"/>
    <w:rsid w:val="00B97A42"/>
    <w:rsid w:val="00BD0E26"/>
    <w:rsid w:val="00BF1197"/>
    <w:rsid w:val="00BF3349"/>
    <w:rsid w:val="00C309C8"/>
    <w:rsid w:val="00C33062"/>
    <w:rsid w:val="00CE7BDF"/>
    <w:rsid w:val="00D011FA"/>
    <w:rsid w:val="00D13C04"/>
    <w:rsid w:val="00E142FC"/>
    <w:rsid w:val="00EA09C2"/>
    <w:rsid w:val="00EA3406"/>
    <w:rsid w:val="00EC0B2A"/>
    <w:rsid w:val="00EC4EAE"/>
    <w:rsid w:val="00ED3348"/>
    <w:rsid w:val="00ED6F92"/>
    <w:rsid w:val="00EE7A5B"/>
    <w:rsid w:val="00F350DD"/>
    <w:rsid w:val="00F45BE6"/>
    <w:rsid w:val="00F65970"/>
    <w:rsid w:val="00F710F0"/>
    <w:rsid w:val="00FC5165"/>
    <w:rsid w:val="00FC6FAA"/>
    <w:rsid w:val="00FF5D5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3EA05A"/>
  <w15:docId w15:val="{B2135B61-3DA5-4467-B0DF-2D258012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3349"/>
  </w:style>
  <w:style w:type="paragraph" w:styleId="Pta">
    <w:name w:val="footer"/>
    <w:basedOn w:val="Normlny"/>
    <w:link w:val="PtaChar"/>
    <w:uiPriority w:val="99"/>
    <w:unhideWhenUsed/>
    <w:rsid w:val="00BF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3349"/>
  </w:style>
  <w:style w:type="table" w:styleId="Mriekatabuky">
    <w:name w:val="Table Grid"/>
    <w:basedOn w:val="Normlnatabuka"/>
    <w:uiPriority w:val="59"/>
    <w:rsid w:val="00BD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6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16C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1B0B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8693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86931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F5D5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it.uniza.sk/studenti/akademicky-kalenda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lacdiplomovky@uniz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lacdiplomovky.uniza.s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72F1-DD23-47DC-A5C0-5570CFD9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HPSKOLA</dc:creator>
  <cp:lastModifiedBy>Používateľ systému Windows</cp:lastModifiedBy>
  <cp:revision>11</cp:revision>
  <cp:lastPrinted>2021-04-22T14:36:00Z</cp:lastPrinted>
  <dcterms:created xsi:type="dcterms:W3CDTF">2021-04-22T14:03:00Z</dcterms:created>
  <dcterms:modified xsi:type="dcterms:W3CDTF">2021-04-23T08:12:00Z</dcterms:modified>
</cp:coreProperties>
</file>